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671F">
      <w:pPr>
        <w:pStyle w:val="Textoindependiente"/>
        <w:kinsoku w:val="0"/>
        <w:overflowPunct w:val="0"/>
        <w:spacing w:before="37"/>
        <w:ind w:left="501" w:right="641"/>
        <w:jc w:val="center"/>
        <w:rPr>
          <w:b/>
          <w:bCs/>
        </w:rPr>
      </w:pPr>
      <w:bookmarkStart w:id="0" w:name="_GoBack"/>
      <w:bookmarkEnd w:id="0"/>
      <w:r>
        <w:rPr>
          <w:b/>
          <w:bCs/>
          <w:u w:val="single"/>
        </w:rPr>
        <w:t>A</w:t>
      </w:r>
      <w:r>
        <w:rPr>
          <w:b/>
          <w:bCs/>
          <w:spacing w:val="1"/>
          <w:u w:val="single"/>
        </w:rPr>
        <w:t xml:space="preserve"> </w:t>
      </w:r>
      <w:r>
        <w:rPr>
          <w:b/>
          <w:bCs/>
          <w:u w:val="single"/>
        </w:rPr>
        <w:t>N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E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X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O -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spacing w:val="-5"/>
          <w:u w:val="single"/>
        </w:rPr>
        <w:t>II</w:t>
      </w:r>
    </w:p>
    <w:p w:rsidR="00000000" w:rsidRDefault="0037671F">
      <w:pPr>
        <w:pStyle w:val="Ttulo1"/>
        <w:kinsoku w:val="0"/>
        <w:overflowPunct w:val="0"/>
        <w:spacing w:before="43"/>
        <w:ind w:right="507"/>
        <w:rPr>
          <w:spacing w:val="-2"/>
        </w:rPr>
      </w:pPr>
      <w:r>
        <w:t>DECLARACIÓN</w:t>
      </w:r>
      <w:r>
        <w:rPr>
          <w:spacing w:val="-14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HIJOS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CARGO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rPr>
          <w:spacing w:val="-2"/>
        </w:rPr>
        <w:t>FAMILIAR</w:t>
      </w:r>
    </w:p>
    <w:p w:rsidR="00000000" w:rsidRDefault="0037671F">
      <w:pPr>
        <w:pStyle w:val="Textoindependiente"/>
        <w:kinsoku w:val="0"/>
        <w:overflowPunct w:val="0"/>
        <w:spacing w:before="44"/>
        <w:ind w:left="501" w:right="504"/>
        <w:jc w:val="center"/>
        <w:rPr>
          <w:b/>
          <w:bCs/>
          <w:color w:val="FF0000"/>
          <w:spacing w:val="-2"/>
        </w:rPr>
      </w:pPr>
      <w:r>
        <w:rPr>
          <w:b/>
          <w:bCs/>
          <w:color w:val="FF0000"/>
        </w:rPr>
        <w:t>(Obligatorio</w:t>
      </w:r>
      <w:r>
        <w:rPr>
          <w:b/>
          <w:bCs/>
          <w:color w:val="FF0000"/>
          <w:spacing w:val="-13"/>
        </w:rPr>
        <w:t xml:space="preserve"> </w:t>
      </w:r>
      <w:r>
        <w:rPr>
          <w:b/>
          <w:bCs/>
          <w:color w:val="FF0000"/>
        </w:rPr>
        <w:t>presentar</w:t>
      </w:r>
      <w:r>
        <w:rPr>
          <w:b/>
          <w:bCs/>
          <w:color w:val="FF0000"/>
          <w:spacing w:val="-12"/>
        </w:rPr>
        <w:t xml:space="preserve"> </w:t>
      </w:r>
      <w:r>
        <w:rPr>
          <w:b/>
          <w:bCs/>
          <w:color w:val="FF0000"/>
        </w:rPr>
        <w:t>en</w:t>
      </w:r>
      <w:r>
        <w:rPr>
          <w:b/>
          <w:bCs/>
          <w:color w:val="FF0000"/>
          <w:spacing w:val="-13"/>
        </w:rPr>
        <w:t xml:space="preserve"> </w:t>
      </w:r>
      <w:r>
        <w:rPr>
          <w:b/>
          <w:bCs/>
          <w:color w:val="FF0000"/>
        </w:rPr>
        <w:t>las</w:t>
      </w:r>
      <w:r>
        <w:rPr>
          <w:b/>
          <w:bCs/>
          <w:color w:val="FF0000"/>
          <w:spacing w:val="-12"/>
        </w:rPr>
        <w:t xml:space="preserve"> </w:t>
      </w:r>
      <w:r>
        <w:rPr>
          <w:b/>
          <w:bCs/>
          <w:color w:val="FF0000"/>
        </w:rPr>
        <w:t>ayudas</w:t>
      </w:r>
      <w:r>
        <w:rPr>
          <w:b/>
          <w:bCs/>
          <w:color w:val="FF0000"/>
          <w:spacing w:val="-12"/>
        </w:rPr>
        <w:t xml:space="preserve"> </w:t>
      </w:r>
      <w:r>
        <w:rPr>
          <w:b/>
          <w:bCs/>
          <w:color w:val="FF0000"/>
        </w:rPr>
        <w:t>referidas</w:t>
      </w:r>
      <w:r>
        <w:rPr>
          <w:b/>
          <w:bCs/>
          <w:color w:val="FF0000"/>
          <w:spacing w:val="-9"/>
        </w:rPr>
        <w:t xml:space="preserve"> </w:t>
      </w:r>
      <w:r>
        <w:rPr>
          <w:b/>
          <w:bCs/>
          <w:color w:val="FF0000"/>
        </w:rPr>
        <w:t>a</w:t>
      </w:r>
      <w:r>
        <w:rPr>
          <w:b/>
          <w:bCs/>
          <w:color w:val="FF0000"/>
          <w:spacing w:val="-10"/>
        </w:rPr>
        <w:t xml:space="preserve"> </w:t>
      </w:r>
      <w:r>
        <w:rPr>
          <w:b/>
          <w:bCs/>
          <w:color w:val="FF0000"/>
          <w:spacing w:val="-2"/>
        </w:rPr>
        <w:t>hijos)</w:t>
      </w:r>
    </w:p>
    <w:p w:rsidR="00000000" w:rsidRDefault="0037671F">
      <w:pPr>
        <w:pStyle w:val="Textoindependiente"/>
        <w:kinsoku w:val="0"/>
        <w:overflowPunct w:val="0"/>
        <w:rPr>
          <w:b/>
          <w:bCs/>
        </w:rPr>
      </w:pPr>
    </w:p>
    <w:p w:rsidR="00000000" w:rsidRDefault="0037671F">
      <w:pPr>
        <w:pStyle w:val="Textoindependiente"/>
        <w:kinsoku w:val="0"/>
        <w:overflowPunct w:val="0"/>
        <w:spacing w:before="8"/>
        <w:rPr>
          <w:b/>
          <w:bCs/>
          <w:sz w:val="32"/>
          <w:szCs w:val="32"/>
        </w:rPr>
      </w:pPr>
    </w:p>
    <w:p w:rsidR="00000000" w:rsidRDefault="0037671F">
      <w:pPr>
        <w:pStyle w:val="Textoindependiente"/>
        <w:kinsoku w:val="0"/>
        <w:overflowPunct w:val="0"/>
        <w:ind w:left="118"/>
        <w:rPr>
          <w:spacing w:val="-2"/>
        </w:rPr>
      </w:pPr>
      <w:r>
        <w:t>D/Dª.:</w:t>
      </w:r>
      <w:r>
        <w:rPr>
          <w:spacing w:val="-13"/>
        </w:rPr>
        <w:t xml:space="preserve"> </w:t>
      </w:r>
      <w:r>
        <w:rPr>
          <w:spacing w:val="-2"/>
        </w:rPr>
        <w:t>……………………………………………………………</w:t>
      </w:r>
      <w:r>
        <w:rPr>
          <w:spacing w:val="-2"/>
        </w:rPr>
        <w:t>………………………………………………………………………….</w:t>
      </w:r>
    </w:p>
    <w:p w:rsidR="00000000" w:rsidRDefault="0037671F">
      <w:pPr>
        <w:pStyle w:val="Textoindependiente"/>
        <w:kinsoku w:val="0"/>
        <w:overflowPunct w:val="0"/>
        <w:spacing w:before="41"/>
        <w:ind w:left="118"/>
        <w:rPr>
          <w:spacing w:val="-2"/>
        </w:rPr>
      </w:pPr>
      <w:r>
        <w:t>Con</w:t>
      </w:r>
      <w:r>
        <w:rPr>
          <w:spacing w:val="-4"/>
        </w:rPr>
        <w:t xml:space="preserve"> </w:t>
      </w:r>
      <w:r>
        <w:rPr>
          <w:spacing w:val="-2"/>
        </w:rPr>
        <w:t>N.I.F…………………………………………</w:t>
      </w:r>
    </w:p>
    <w:p w:rsidR="00000000" w:rsidRDefault="0037671F">
      <w:pPr>
        <w:pStyle w:val="Textoindependiente"/>
        <w:kinsoku w:val="0"/>
        <w:overflowPunct w:val="0"/>
        <w:spacing w:before="7"/>
        <w:rPr>
          <w:sz w:val="25"/>
          <w:szCs w:val="25"/>
        </w:rPr>
      </w:pPr>
    </w:p>
    <w:p w:rsidR="00000000" w:rsidRDefault="0037671F">
      <w:pPr>
        <w:pStyle w:val="Ttulo1"/>
        <w:kinsoku w:val="0"/>
        <w:overflowPunct w:val="0"/>
        <w:ind w:left="118"/>
        <w:jc w:val="both"/>
      </w:pPr>
      <w:r>
        <w:t>Relacionar a todos los hijos de 0 a</w:t>
      </w:r>
      <w:r>
        <w:rPr>
          <w:spacing w:val="-2"/>
        </w:rPr>
        <w:t xml:space="preserve"> </w:t>
      </w:r>
      <w:r>
        <w:t>26 años a fecha</w:t>
      </w:r>
      <w:r>
        <w:rPr>
          <w:spacing w:val="-1"/>
        </w:rPr>
        <w:t xml:space="preserve"> </w:t>
      </w:r>
      <w:r>
        <w:t>31 de diciembre de</w:t>
      </w:r>
      <w:r>
        <w:rPr>
          <w:spacing w:val="-2"/>
        </w:rPr>
        <w:t xml:space="preserve"> </w:t>
      </w:r>
      <w:r>
        <w:t>2024, que convivan y dependan económicamente del solicitante, aun cuando alguno/s no sea destinatario de ayuda/s (a efectos de c</w:t>
      </w:r>
      <w:r>
        <w:t>omputo en el porcentaje del Baremo).</w:t>
      </w:r>
    </w:p>
    <w:p w:rsidR="00000000" w:rsidRDefault="0037671F">
      <w:pPr>
        <w:pStyle w:val="Textoindependiente"/>
        <w:kinsoku w:val="0"/>
        <w:overflowPunct w:val="0"/>
        <w:spacing w:before="11"/>
        <w:rPr>
          <w:b/>
          <w:bCs/>
          <w:sz w:val="21"/>
          <w:szCs w:val="21"/>
        </w:rPr>
      </w:pPr>
    </w:p>
    <w:p w:rsidR="00000000" w:rsidRDefault="0037671F">
      <w:pPr>
        <w:pStyle w:val="Textoindependiente"/>
        <w:kinsoku w:val="0"/>
        <w:overflowPunct w:val="0"/>
        <w:ind w:left="118"/>
        <w:rPr>
          <w:spacing w:val="-2"/>
        </w:rPr>
      </w:pPr>
      <w:r>
        <w:rPr>
          <w:b/>
          <w:bCs/>
        </w:rPr>
        <w:t>DECLARO</w:t>
      </w:r>
      <w:r>
        <w:rPr>
          <w:b/>
          <w:bCs/>
          <w:spacing w:val="29"/>
        </w:rPr>
        <w:t xml:space="preserve"> </w:t>
      </w:r>
      <w:r>
        <w:t>bajo</w:t>
      </w:r>
      <w:r>
        <w:rPr>
          <w:spacing w:val="31"/>
        </w:rPr>
        <w:t xml:space="preserve"> </w:t>
      </w:r>
      <w:r>
        <w:t>mi</w:t>
      </w:r>
      <w:r>
        <w:rPr>
          <w:spacing w:val="29"/>
        </w:rPr>
        <w:t xml:space="preserve"> </w:t>
      </w:r>
      <w:r>
        <w:t>responsabilidad</w:t>
      </w:r>
      <w:r>
        <w:rPr>
          <w:spacing w:val="29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hijos,</w:t>
      </w:r>
      <w:r>
        <w:rPr>
          <w:spacing w:val="32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relacionan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continuación,</w:t>
      </w:r>
      <w:r>
        <w:rPr>
          <w:spacing w:val="30"/>
        </w:rPr>
        <w:t xml:space="preserve"> </w:t>
      </w:r>
      <w:r>
        <w:t>cumplen</w:t>
      </w:r>
      <w:r>
        <w:rPr>
          <w:spacing w:val="29"/>
        </w:rPr>
        <w:t xml:space="preserve"> </w:t>
      </w:r>
      <w:r>
        <w:t xml:space="preserve">ambos </w:t>
      </w:r>
      <w:r>
        <w:rPr>
          <w:spacing w:val="-2"/>
        </w:rPr>
        <w:t>requisitos:</w:t>
      </w:r>
    </w:p>
    <w:p w:rsidR="00000000" w:rsidRDefault="0037671F">
      <w:pPr>
        <w:pStyle w:val="Textoindependiente"/>
        <w:kinsoku w:val="0"/>
        <w:overflowPunct w:val="0"/>
        <w:spacing w:before="3"/>
      </w:pPr>
    </w:p>
    <w:p w:rsidR="00000000" w:rsidRDefault="0037671F">
      <w:pPr>
        <w:pStyle w:val="Textoindependiente"/>
        <w:kinsoku w:val="0"/>
        <w:overflowPunct w:val="0"/>
        <w:spacing w:before="1" w:line="237" w:lineRule="auto"/>
        <w:ind w:left="118" w:right="213"/>
        <w:jc w:val="both"/>
      </w:pPr>
      <w:r>
        <w:rPr>
          <w:b/>
          <w:bCs/>
        </w:rPr>
        <w:t>1.-</w:t>
      </w:r>
      <w:r>
        <w:rPr>
          <w:b/>
          <w:bCs/>
          <w:u w:val="single"/>
        </w:rPr>
        <w:t>Convivencia</w:t>
      </w:r>
      <w:r>
        <w:rPr>
          <w:b/>
          <w:bCs/>
          <w:spacing w:val="-13"/>
          <w:u w:val="single"/>
        </w:rPr>
        <w:t xml:space="preserve"> </w:t>
      </w:r>
      <w:r>
        <w:rPr>
          <w:b/>
          <w:bCs/>
          <w:u w:val="single"/>
        </w:rPr>
        <w:t>actual</w:t>
      </w:r>
      <w:r>
        <w:rPr>
          <w:b/>
          <w:bCs/>
          <w:spacing w:val="-12"/>
          <w:u w:val="single"/>
        </w:rPr>
        <w:t xml:space="preserve"> </w:t>
      </w:r>
      <w:r>
        <w:rPr>
          <w:b/>
          <w:bCs/>
          <w:u w:val="single"/>
        </w:rPr>
        <w:t>en</w:t>
      </w:r>
      <w:r>
        <w:rPr>
          <w:b/>
          <w:bCs/>
          <w:spacing w:val="-13"/>
          <w:u w:val="single"/>
        </w:rPr>
        <w:t xml:space="preserve"> </w:t>
      </w:r>
      <w:r>
        <w:rPr>
          <w:b/>
          <w:bCs/>
          <w:u w:val="single"/>
        </w:rPr>
        <w:t>el</w:t>
      </w:r>
      <w:r>
        <w:rPr>
          <w:b/>
          <w:bCs/>
          <w:spacing w:val="-12"/>
          <w:u w:val="single"/>
        </w:rPr>
        <w:t xml:space="preserve"> </w:t>
      </w:r>
      <w:r>
        <w:rPr>
          <w:b/>
          <w:bCs/>
          <w:u w:val="single"/>
        </w:rPr>
        <w:t>domicilio</w:t>
      </w:r>
      <w:r>
        <w:rPr>
          <w:b/>
          <w:bCs/>
          <w:spacing w:val="-13"/>
          <w:u w:val="single"/>
        </w:rPr>
        <w:t xml:space="preserve"> </w:t>
      </w:r>
      <w:r>
        <w:rPr>
          <w:b/>
          <w:bCs/>
          <w:u w:val="single"/>
        </w:rPr>
        <w:t>familiar</w:t>
      </w:r>
      <w:r>
        <w:rPr>
          <w:b/>
          <w:bCs/>
        </w:rPr>
        <w:t>,</w:t>
      </w:r>
      <w:r>
        <w:rPr>
          <w:b/>
          <w:bCs/>
          <w:spacing w:val="-12"/>
        </w:rPr>
        <w:t xml:space="preserve"> </w:t>
      </w:r>
      <w:r>
        <w:t>incluidos</w:t>
      </w:r>
      <w:r>
        <w:rPr>
          <w:spacing w:val="-13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hijos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hijas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convivan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persona que ostenta la custodia.</w:t>
      </w:r>
    </w:p>
    <w:p w:rsidR="00000000" w:rsidRDefault="0037671F">
      <w:pPr>
        <w:pStyle w:val="Textoindependiente"/>
        <w:kinsoku w:val="0"/>
        <w:overflowPunct w:val="0"/>
        <w:spacing w:before="1"/>
      </w:pPr>
    </w:p>
    <w:p w:rsidR="00000000" w:rsidRDefault="0037671F">
      <w:pPr>
        <w:pStyle w:val="Textoindependiente"/>
        <w:kinsoku w:val="0"/>
        <w:overflowPunct w:val="0"/>
        <w:ind w:left="118" w:right="114" w:hanging="8"/>
        <w:jc w:val="both"/>
      </w:pPr>
      <w:r>
        <w:rPr>
          <w:b/>
          <w:bCs/>
        </w:rPr>
        <w:t>2.-</w:t>
      </w:r>
      <w:r>
        <w:rPr>
          <w:b/>
          <w:bCs/>
          <w:u w:val="single"/>
        </w:rPr>
        <w:t>Dependencia económica del solicitante</w:t>
      </w:r>
      <w:r>
        <w:t>: Se entenderá dependencia económica, cuando el/los hijo/s por</w:t>
      </w:r>
      <w:r>
        <w:rPr>
          <w:spacing w:val="-3"/>
        </w:rPr>
        <w:t xml:space="preserve"> </w:t>
      </w:r>
      <w:r>
        <w:t>el/los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solicita</w:t>
      </w:r>
      <w:r>
        <w:rPr>
          <w:spacing w:val="-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ayuda</w:t>
      </w:r>
      <w:r>
        <w:rPr>
          <w:spacing w:val="-5"/>
        </w:rPr>
        <w:t xml:space="preserve"> </w:t>
      </w:r>
      <w:r>
        <w:t>carece/n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ingresos,</w:t>
      </w:r>
      <w:r>
        <w:rPr>
          <w:spacing w:val="-2"/>
        </w:rPr>
        <w:t xml:space="preserve"> </w:t>
      </w:r>
      <w:r>
        <w:t>rentas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o pensión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éstos</w:t>
      </w:r>
      <w:r>
        <w:rPr>
          <w:spacing w:val="-2"/>
        </w:rPr>
        <w:t xml:space="preserve"> </w:t>
      </w:r>
      <w:r>
        <w:t>fueran</w:t>
      </w:r>
      <w:r>
        <w:rPr>
          <w:spacing w:val="-3"/>
        </w:rPr>
        <w:t xml:space="preserve"> </w:t>
      </w:r>
      <w:r>
        <w:t>iguales o inferiores</w:t>
      </w:r>
      <w:r>
        <w:rPr>
          <w:spacing w:val="-2"/>
        </w:rPr>
        <w:t xml:space="preserve"> </w:t>
      </w:r>
      <w:r>
        <w:t>al Indicador</w:t>
      </w:r>
      <w:r>
        <w:rPr>
          <w:spacing w:val="-4"/>
        </w:rPr>
        <w:t xml:space="preserve"> </w:t>
      </w:r>
      <w:r>
        <w:t>Público de Renta de Efectos</w:t>
      </w:r>
      <w:r>
        <w:rPr>
          <w:spacing w:val="-2"/>
        </w:rPr>
        <w:t xml:space="preserve"> </w:t>
      </w:r>
      <w:r>
        <w:t>Múltiples (IPREM)</w:t>
      </w:r>
      <w:r>
        <w:rPr>
          <w:spacing w:val="-2"/>
        </w:rPr>
        <w:t xml:space="preserve"> </w:t>
      </w:r>
      <w:r>
        <w:t>del año</w:t>
      </w:r>
      <w:r>
        <w:rPr>
          <w:spacing w:val="-2"/>
        </w:rPr>
        <w:t xml:space="preserve"> </w:t>
      </w:r>
      <w:r>
        <w:t xml:space="preserve">2024 </w:t>
      </w:r>
      <w:r>
        <w:rPr>
          <w:u w:val="single"/>
        </w:rPr>
        <w:t>(8.400 euros</w:t>
      </w:r>
      <w:r>
        <w:rPr>
          <w:spacing w:val="-3"/>
          <w:u w:val="single"/>
        </w:rPr>
        <w:t xml:space="preserve"> </w:t>
      </w:r>
      <w:r>
        <w:rPr>
          <w:u w:val="single"/>
        </w:rPr>
        <w:t>euros</w:t>
      </w:r>
      <w:r>
        <w:t>).</w:t>
      </w:r>
    </w:p>
    <w:p w:rsidR="00000000" w:rsidRDefault="0037671F">
      <w:pPr>
        <w:pStyle w:val="Textoindependiente"/>
        <w:kinsoku w:val="0"/>
        <w:overflowPunct w:val="0"/>
        <w:spacing w:before="2"/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2074"/>
        <w:gridCol w:w="20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37671F">
            <w:pPr>
              <w:pStyle w:val="TableParagraph"/>
              <w:kinsoku w:val="0"/>
              <w:overflowPunct w:val="0"/>
              <w:spacing w:before="2"/>
              <w:ind w:left="1055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Nombre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apellidos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hijos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cargo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37671F">
            <w:pPr>
              <w:pStyle w:val="TableParagraph"/>
              <w:kinsoku w:val="0"/>
              <w:overflowPunct w:val="0"/>
              <w:spacing w:line="266" w:lineRule="exact"/>
              <w:ind w:left="457" w:right="548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Fecha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de</w:t>
            </w:r>
          </w:p>
          <w:p w:rsidR="00000000" w:rsidRDefault="0037671F">
            <w:pPr>
              <w:pStyle w:val="TableParagraph"/>
              <w:kinsoku w:val="0"/>
              <w:overflowPunct w:val="0"/>
              <w:spacing w:line="246" w:lineRule="exact"/>
              <w:ind w:left="457" w:right="55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nacimiento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37671F">
            <w:pPr>
              <w:pStyle w:val="TableParagraph"/>
              <w:kinsoku w:val="0"/>
              <w:overflowPunct w:val="0"/>
              <w:spacing w:line="266" w:lineRule="exact"/>
              <w:ind w:left="108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Grado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de</w:t>
            </w:r>
          </w:p>
          <w:p w:rsidR="00000000" w:rsidRDefault="0037671F">
            <w:pPr>
              <w:pStyle w:val="TableParagraph"/>
              <w:kinsoku w:val="0"/>
              <w:overflowPunct w:val="0"/>
              <w:spacing w:line="246" w:lineRule="exact"/>
              <w:ind w:left="10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Discapacidad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37671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37671F">
      <w:pPr>
        <w:pStyle w:val="Textoindependiente"/>
        <w:kinsoku w:val="0"/>
        <w:overflowPunct w:val="0"/>
        <w:spacing w:before="9"/>
        <w:rPr>
          <w:sz w:val="28"/>
          <w:szCs w:val="28"/>
        </w:rPr>
      </w:pPr>
    </w:p>
    <w:p w:rsidR="00000000" w:rsidRDefault="0037671F">
      <w:pPr>
        <w:pStyle w:val="Textoindependiente"/>
        <w:kinsoku w:val="0"/>
        <w:overflowPunct w:val="0"/>
        <w:spacing w:before="1" w:line="278" w:lineRule="auto"/>
        <w:ind w:left="118"/>
      </w:pPr>
      <w:r>
        <w:t>Y para que conste, a</w:t>
      </w:r>
      <w:r>
        <w:rPr>
          <w:spacing w:val="-2"/>
        </w:rPr>
        <w:t xml:space="preserve"> </w:t>
      </w:r>
      <w:r>
        <w:t>efectos de solicitar ayudas de la</w:t>
      </w:r>
      <w:r>
        <w:rPr>
          <w:spacing w:val="-2"/>
        </w:rPr>
        <w:t xml:space="preserve"> </w:t>
      </w:r>
      <w:r>
        <w:t>Acción Social de</w:t>
      </w:r>
      <w:r>
        <w:rPr>
          <w:spacing w:val="-1"/>
        </w:rPr>
        <w:t xml:space="preserve"> </w:t>
      </w:r>
      <w:r>
        <w:t>2025 de la Secretaria General de Instituciones Penitenciarias, firmo la presente.</w:t>
      </w:r>
    </w:p>
    <w:p w:rsidR="00000000" w:rsidRDefault="0037671F">
      <w:pPr>
        <w:pStyle w:val="Textoindependiente"/>
        <w:kinsoku w:val="0"/>
        <w:overflowPunct w:val="0"/>
        <w:spacing w:before="5"/>
        <w:rPr>
          <w:sz w:val="25"/>
          <w:szCs w:val="25"/>
        </w:rPr>
      </w:pPr>
    </w:p>
    <w:p w:rsidR="00000000" w:rsidRDefault="0037671F">
      <w:pPr>
        <w:pStyle w:val="Textoindependiente"/>
        <w:tabs>
          <w:tab w:val="left" w:leader="dot" w:pos="4429"/>
        </w:tabs>
        <w:kinsoku w:val="0"/>
        <w:overflowPunct w:val="0"/>
        <w:ind w:left="501"/>
        <w:jc w:val="center"/>
        <w:rPr>
          <w:spacing w:val="-2"/>
        </w:rPr>
      </w:pPr>
      <w:r>
        <w:t>En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…………………………………a…….de</w:t>
      </w:r>
      <w:r>
        <w:rPr>
          <w:rFonts w:ascii="Times New Roman" w:hAnsi="Times New Roman" w:cs="Times New Roman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p w:rsidR="00000000" w:rsidRDefault="0037671F">
      <w:pPr>
        <w:pStyle w:val="Textoindependiente"/>
        <w:kinsoku w:val="0"/>
        <w:overflowPunct w:val="0"/>
        <w:rPr>
          <w:sz w:val="24"/>
          <w:szCs w:val="24"/>
        </w:rPr>
      </w:pPr>
    </w:p>
    <w:p w:rsidR="00000000" w:rsidRDefault="0037671F">
      <w:pPr>
        <w:pStyle w:val="Textoindependiente"/>
        <w:kinsoku w:val="0"/>
        <w:overflowPunct w:val="0"/>
        <w:spacing w:before="9"/>
        <w:rPr>
          <w:sz w:val="30"/>
          <w:szCs w:val="30"/>
        </w:rPr>
      </w:pPr>
    </w:p>
    <w:p w:rsidR="00000000" w:rsidRDefault="0037671F">
      <w:pPr>
        <w:pStyle w:val="Textoindependiente"/>
        <w:kinsoku w:val="0"/>
        <w:overflowPunct w:val="0"/>
        <w:ind w:left="501" w:right="8"/>
        <w:jc w:val="center"/>
        <w:rPr>
          <w:spacing w:val="-2"/>
        </w:rPr>
      </w:pPr>
      <w:r>
        <w:t>Fdo.: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…………………………………….</w:t>
      </w: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37671F">
      <w:pPr>
        <w:pStyle w:val="Textoindependiente"/>
        <w:kinsoku w:val="0"/>
        <w:overflowPunct w:val="0"/>
        <w:spacing w:before="7"/>
        <w:rPr>
          <w:sz w:val="26"/>
          <w:szCs w:val="26"/>
        </w:rPr>
      </w:pPr>
    </w:p>
    <w:p w:rsidR="0037671F" w:rsidRDefault="0037671F">
      <w:pPr>
        <w:pStyle w:val="Ttulo"/>
        <w:kinsoku w:val="0"/>
        <w:overflowPunct w:val="0"/>
        <w:rPr>
          <w:color w:val="4F81BB"/>
          <w:spacing w:val="-10"/>
        </w:rPr>
      </w:pPr>
      <w:r>
        <w:rPr>
          <w:color w:val="528DD2"/>
        </w:rPr>
        <w:t>PLAN</w:t>
      </w:r>
      <w:r>
        <w:rPr>
          <w:color w:val="528DD2"/>
          <w:spacing w:val="-6"/>
        </w:rPr>
        <w:t xml:space="preserve"> </w:t>
      </w:r>
      <w:r>
        <w:rPr>
          <w:color w:val="528DD2"/>
        </w:rPr>
        <w:t>ACCION</w:t>
      </w:r>
      <w:r>
        <w:rPr>
          <w:color w:val="528DD2"/>
          <w:spacing w:val="-5"/>
        </w:rPr>
        <w:t xml:space="preserve"> </w:t>
      </w:r>
      <w:r>
        <w:rPr>
          <w:color w:val="528DD2"/>
        </w:rPr>
        <w:t>SOCIAL</w:t>
      </w:r>
      <w:r>
        <w:rPr>
          <w:color w:val="528DD2"/>
          <w:spacing w:val="-8"/>
        </w:rPr>
        <w:t xml:space="preserve"> </w:t>
      </w:r>
      <w:r>
        <w:rPr>
          <w:color w:val="528DD2"/>
        </w:rPr>
        <w:t>2025</w:t>
      </w:r>
      <w:r>
        <w:rPr>
          <w:color w:val="528DD2"/>
          <w:spacing w:val="-6"/>
        </w:rPr>
        <w:t xml:space="preserve"> </w:t>
      </w:r>
      <w:r>
        <w:rPr>
          <w:color w:val="4F81BB"/>
        </w:rPr>
        <w:t>-</w:t>
      </w:r>
      <w:r>
        <w:rPr>
          <w:color w:val="4F81BB"/>
          <w:spacing w:val="-5"/>
        </w:rPr>
        <w:t xml:space="preserve"> </w:t>
      </w:r>
      <w:r>
        <w:rPr>
          <w:color w:val="4F81BB"/>
        </w:rPr>
        <w:t>33</w:t>
      </w:r>
      <w:r>
        <w:rPr>
          <w:color w:val="4F81BB"/>
          <w:spacing w:val="-6"/>
        </w:rPr>
        <w:t xml:space="preserve"> </w:t>
      </w:r>
      <w:r>
        <w:rPr>
          <w:color w:val="4F81BB"/>
          <w:spacing w:val="-10"/>
        </w:rPr>
        <w:t>-</w:t>
      </w:r>
    </w:p>
    <w:sectPr w:rsidR="0037671F">
      <w:type w:val="continuous"/>
      <w:pgSz w:w="11920" w:h="16850"/>
      <w:pgMar w:top="1320" w:right="98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36"/>
    <w:rsid w:val="0037671F"/>
    <w:rsid w:val="00E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501" w:right="114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52"/>
      <w:ind w:left="501" w:right="539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501" w:right="114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52"/>
      <w:ind w:left="501" w:right="539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Escobar Bernardos, María Rosario</dc:creator>
  <cp:lastModifiedBy>Pablo Acaip</cp:lastModifiedBy>
  <cp:revision>2</cp:revision>
  <dcterms:created xsi:type="dcterms:W3CDTF">2025-02-05T13:52:00Z</dcterms:created>
  <dcterms:modified xsi:type="dcterms:W3CDTF">2025-02-05T13:52:00Z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